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A5" w:rsidRDefault="006C48D0">
      <w:r w:rsidRPr="006C48D0">
        <w:t>Число занятых изготовлением товара возросло в 2 раза, производительность труда - в 1,8 раза, а интенсивность труда - в 1,5 раза. Как изменились объем производства, стоимость единицы продукции и всей товарной массы?</w:t>
      </w:r>
    </w:p>
    <w:sectPr w:rsidR="0024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48D0"/>
    <w:rsid w:val="002459A5"/>
    <w:rsid w:val="006C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2011-01-04T10:29:00Z</dcterms:created>
  <dcterms:modified xsi:type="dcterms:W3CDTF">2011-01-04T10:29:00Z</dcterms:modified>
</cp:coreProperties>
</file>