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DC" w:rsidRDefault="00EF54DC" w:rsidP="00EF54DC">
      <w:pPr>
        <w:numPr>
          <w:ilvl w:val="0"/>
          <w:numId w:val="1"/>
        </w:numPr>
        <w:spacing w:after="0" w:line="240" w:lineRule="auto"/>
        <w:jc w:val="both"/>
      </w:pPr>
      <w:r>
        <w:t xml:space="preserve">Найти (если это возможно) маршрут шахматного коня на шахматной доске размерами </w:t>
      </w:r>
      <w:r>
        <w:rPr>
          <w:position w:val="-6"/>
        </w:rPr>
        <w:object w:dxaOrig="5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1.25pt" o:ole="">
            <v:imagedata r:id="rId5" o:title=""/>
          </v:shape>
          <o:OLEObject Type="Embed" ProgID="Equation.3" ShapeID="_x0000_i1025" DrawAspect="Content" ObjectID="_1362776875" r:id="rId6"/>
        </w:object>
      </w:r>
      <w:r>
        <w:t>, начинающийся на одном заданном поле и заканчивающийся на другом заданном поле, такой, что конь посещает каждое поле доски ровно один раз</w:t>
      </w:r>
    </w:p>
    <w:p w:rsidR="00840D55" w:rsidRDefault="00840D55"/>
    <w:sectPr w:rsidR="0084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5888"/>
    <w:multiLevelType w:val="hybridMultilevel"/>
    <w:tmpl w:val="8BAE1DBC"/>
    <w:lvl w:ilvl="0" w:tplc="CAAEF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4DC"/>
    <w:rsid w:val="00840D55"/>
    <w:rsid w:val="00E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2</cp:revision>
  <dcterms:created xsi:type="dcterms:W3CDTF">2011-03-27T20:21:00Z</dcterms:created>
  <dcterms:modified xsi:type="dcterms:W3CDTF">2011-03-27T20:22:00Z</dcterms:modified>
</cp:coreProperties>
</file>