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BA" w:rsidRPr="007421BF" w:rsidRDefault="007421BF">
      <w:pPr>
        <w:rPr>
          <w:rFonts w:ascii="Times New Roman" w:hAnsi="Times New Roman" w:cs="Times New Roman"/>
          <w:b/>
          <w:sz w:val="24"/>
        </w:rPr>
      </w:pPr>
      <w:r w:rsidRPr="007421BF">
        <w:rPr>
          <w:rFonts w:ascii="Times New Roman" w:hAnsi="Times New Roman" w:cs="Times New Roman"/>
          <w:b/>
          <w:sz w:val="24"/>
        </w:rPr>
        <w:t>Задание 1.</w:t>
      </w:r>
    </w:p>
    <w:p w:rsidR="007421BF" w:rsidRDefault="007421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Имеются данные по основным статьям местного бюджета за 2008 и 2009 гг. в фактически действовавших ценах, млн. р.: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7421BF" w:rsidTr="007421BF">
        <w:tc>
          <w:tcPr>
            <w:tcW w:w="6771" w:type="dxa"/>
          </w:tcPr>
          <w:p w:rsidR="007421BF" w:rsidRDefault="007421BF" w:rsidP="0074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</w:t>
            </w:r>
          </w:p>
        </w:tc>
        <w:tc>
          <w:tcPr>
            <w:tcW w:w="1275" w:type="dxa"/>
          </w:tcPr>
          <w:p w:rsidR="007421BF" w:rsidRDefault="007421BF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 г.</w:t>
            </w:r>
          </w:p>
        </w:tc>
        <w:tc>
          <w:tcPr>
            <w:tcW w:w="1525" w:type="dxa"/>
          </w:tcPr>
          <w:p w:rsidR="007421BF" w:rsidRDefault="007421BF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2009г.</w:t>
            </w:r>
          </w:p>
        </w:tc>
      </w:tr>
      <w:tr w:rsidR="007421BF" w:rsidTr="0013596B">
        <w:tc>
          <w:tcPr>
            <w:tcW w:w="9571" w:type="dxa"/>
            <w:gridSpan w:val="3"/>
          </w:tcPr>
          <w:p w:rsidR="007421BF" w:rsidRDefault="007421BF" w:rsidP="0074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</w:t>
            </w:r>
          </w:p>
        </w:tc>
      </w:tr>
      <w:tr w:rsidR="00567627" w:rsidTr="00320002">
        <w:trPr>
          <w:trHeight w:val="2564"/>
        </w:trPr>
        <w:tc>
          <w:tcPr>
            <w:tcW w:w="6771" w:type="dxa"/>
          </w:tcPr>
          <w:p w:rsidR="00567627" w:rsidRDefault="005676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прибыль</w:t>
            </w:r>
          </w:p>
          <w:p w:rsidR="00567627" w:rsidRDefault="00567627" w:rsidP="00AD6B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  <w:p w:rsidR="00567627" w:rsidRDefault="00567627" w:rsidP="00096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Акцизные сборы</w:t>
            </w:r>
          </w:p>
          <w:p w:rsidR="00567627" w:rsidRDefault="00567627" w:rsidP="007A2A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Платежи за пользование природными ресурсами</w:t>
            </w:r>
          </w:p>
          <w:p w:rsidR="00567627" w:rsidRDefault="00567627" w:rsidP="000D0A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</w:t>
            </w:r>
          </w:p>
          <w:p w:rsidR="00567627" w:rsidRDefault="00567627" w:rsidP="001002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принадлежащего государству имущества</w:t>
            </w:r>
          </w:p>
          <w:p w:rsidR="00567627" w:rsidRDefault="00567627" w:rsidP="00EA0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Неналоговые доходы</w:t>
            </w:r>
          </w:p>
          <w:p w:rsidR="00567627" w:rsidRDefault="00567627" w:rsidP="00D919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Безвозмездные перечисления</w:t>
            </w:r>
          </w:p>
          <w:p w:rsidR="00567627" w:rsidRDefault="00567627" w:rsidP="00CF31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целевых бюджетных фондов</w:t>
            </w:r>
          </w:p>
        </w:tc>
        <w:tc>
          <w:tcPr>
            <w:tcW w:w="1275" w:type="dxa"/>
          </w:tcPr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575</w:t>
            </w:r>
          </w:p>
        </w:tc>
        <w:tc>
          <w:tcPr>
            <w:tcW w:w="1525" w:type="dxa"/>
          </w:tcPr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7421BF" w:rsidTr="00E20844">
        <w:tc>
          <w:tcPr>
            <w:tcW w:w="9571" w:type="dxa"/>
            <w:gridSpan w:val="3"/>
          </w:tcPr>
          <w:p w:rsidR="007421BF" w:rsidRDefault="007421BF" w:rsidP="0074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</w:t>
            </w:r>
          </w:p>
        </w:tc>
      </w:tr>
      <w:tr w:rsidR="00567627" w:rsidTr="00D67452">
        <w:trPr>
          <w:trHeight w:val="2830"/>
        </w:trPr>
        <w:tc>
          <w:tcPr>
            <w:tcW w:w="6771" w:type="dxa"/>
          </w:tcPr>
          <w:p w:rsidR="00567627" w:rsidRDefault="005676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управление, правоохранительная деятельность и обеспечение безопасности</w:t>
            </w:r>
          </w:p>
          <w:p w:rsidR="00567627" w:rsidRDefault="00567627" w:rsidP="00431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Промышленность, энергетика и строительство</w:t>
            </w:r>
          </w:p>
          <w:p w:rsidR="00567627" w:rsidRDefault="00567627" w:rsidP="00BC2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  <w:p w:rsidR="00567627" w:rsidRDefault="00567627" w:rsidP="009A2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Транспорт, дорожное хозяйство, связь и информатика</w:t>
            </w:r>
          </w:p>
          <w:p w:rsidR="00567627" w:rsidRDefault="00567627" w:rsidP="006E29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  <w:p w:rsidR="00567627" w:rsidRDefault="00567627" w:rsidP="00423F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Социально-культурные мероприятия</w:t>
            </w:r>
          </w:p>
          <w:p w:rsidR="00567627" w:rsidRDefault="00567627" w:rsidP="00BC0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государственного долга</w:t>
            </w:r>
          </w:p>
          <w:p w:rsidR="00567627" w:rsidRDefault="00567627" w:rsidP="00C1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целевых бюджетных фондов</w:t>
            </w:r>
          </w:p>
          <w:p w:rsidR="00567627" w:rsidRDefault="00567627" w:rsidP="003D2C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275" w:type="dxa"/>
          </w:tcPr>
          <w:p w:rsidR="00567627" w:rsidRDefault="00567627" w:rsidP="005676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7627" w:rsidRDefault="00567627" w:rsidP="00567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1525" w:type="dxa"/>
          </w:tcPr>
          <w:p w:rsidR="00567627" w:rsidRDefault="00567627" w:rsidP="005676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567627" w:rsidRDefault="00567627" w:rsidP="005676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1075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4060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1055</w:t>
            </w:r>
          </w:p>
          <w:p w:rsidR="00567627" w:rsidRDefault="00567627" w:rsidP="00941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</w:t>
            </w:r>
          </w:p>
        </w:tc>
      </w:tr>
    </w:tbl>
    <w:p w:rsidR="007421BF" w:rsidRDefault="007421BF">
      <w:pPr>
        <w:rPr>
          <w:rFonts w:ascii="Times New Roman" w:hAnsi="Times New Roman" w:cs="Times New Roman"/>
          <w:sz w:val="24"/>
        </w:rPr>
      </w:pPr>
    </w:p>
    <w:p w:rsidR="00941445" w:rsidRDefault="009414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Определите:</w:t>
      </w:r>
    </w:p>
    <w:p w:rsidR="00941445" w:rsidRDefault="00941445" w:rsidP="009414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Структуру доходной и расходной частей местного бюджета.</w:t>
      </w:r>
    </w:p>
    <w:p w:rsidR="00941445" w:rsidRDefault="00941445" w:rsidP="009414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Темпы роста доходной и расходной частей местного бюджета.</w:t>
      </w:r>
    </w:p>
    <w:p w:rsidR="00941445" w:rsidRDefault="00941445" w:rsidP="009414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размер налоговых и неналоговых доходов.</w:t>
      </w:r>
    </w:p>
    <w:p w:rsidR="00941445" w:rsidRDefault="00941445" w:rsidP="009414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размер текущих и капитальных расходов.</w:t>
      </w:r>
    </w:p>
    <w:p w:rsidR="00941445" w:rsidRDefault="00941445" w:rsidP="009414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Дефицит (профицит) местного бюджета</w:t>
      </w:r>
    </w:p>
    <w:p w:rsidR="00941445" w:rsidRDefault="00941445" w:rsidP="009414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Постройте график, характеризующий структуру бюджета. Сделайте выводы о структурных различиях доходной и расходной частей местного бюджета.</w:t>
      </w:r>
    </w:p>
    <w:p w:rsidR="00B4780C" w:rsidRDefault="00B4780C" w:rsidP="00941445">
      <w:pPr>
        <w:rPr>
          <w:rFonts w:ascii="Times New Roman" w:hAnsi="Times New Roman" w:cs="Times New Roman"/>
          <w:sz w:val="24"/>
        </w:rPr>
      </w:pPr>
    </w:p>
    <w:p w:rsidR="00B4780C" w:rsidRDefault="00B4780C" w:rsidP="00941445">
      <w:pPr>
        <w:rPr>
          <w:rFonts w:ascii="Times New Roman" w:hAnsi="Times New Roman" w:cs="Times New Roman"/>
          <w:b/>
          <w:sz w:val="24"/>
        </w:rPr>
      </w:pPr>
      <w:r w:rsidRPr="00B4780C">
        <w:rPr>
          <w:rFonts w:ascii="Times New Roman" w:hAnsi="Times New Roman" w:cs="Times New Roman"/>
          <w:b/>
          <w:sz w:val="24"/>
        </w:rPr>
        <w:t>Задание 2.</w:t>
      </w:r>
    </w:p>
    <w:p w:rsidR="00B4780C" w:rsidRDefault="00B4780C" w:rsidP="009414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Доходы населения региона за два года выросли на 5%. Потребительские цены за этот период времени увеличились на 12%. Определите изменение реальных доходов населения.</w:t>
      </w:r>
    </w:p>
    <w:p w:rsidR="00B4780C" w:rsidRDefault="00B4780C" w:rsidP="00941445">
      <w:pPr>
        <w:rPr>
          <w:rFonts w:ascii="Times New Roman" w:hAnsi="Times New Roman" w:cs="Times New Roman"/>
          <w:sz w:val="24"/>
        </w:rPr>
      </w:pPr>
    </w:p>
    <w:p w:rsidR="00B4780C" w:rsidRDefault="00B4780C" w:rsidP="00941445">
      <w:pPr>
        <w:rPr>
          <w:rFonts w:ascii="Times New Roman" w:hAnsi="Times New Roman" w:cs="Times New Roman"/>
          <w:sz w:val="24"/>
        </w:rPr>
      </w:pPr>
    </w:p>
    <w:p w:rsidR="00B4780C" w:rsidRPr="000E6C9D" w:rsidRDefault="00B4780C" w:rsidP="00941445">
      <w:pPr>
        <w:rPr>
          <w:rFonts w:ascii="Times New Roman" w:hAnsi="Times New Roman" w:cs="Times New Roman"/>
          <w:b/>
          <w:sz w:val="24"/>
        </w:rPr>
      </w:pPr>
      <w:r w:rsidRPr="000E6C9D">
        <w:rPr>
          <w:rFonts w:ascii="Times New Roman" w:hAnsi="Times New Roman" w:cs="Times New Roman"/>
          <w:b/>
          <w:sz w:val="24"/>
        </w:rPr>
        <w:lastRenderedPageBreak/>
        <w:t>Задание 3.</w:t>
      </w:r>
    </w:p>
    <w:p w:rsidR="00B4780C" w:rsidRDefault="00B4780C" w:rsidP="009414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данных таблицы определить ВВП в рыночных ценах производственным и распределительным методами, индекс-дефлятор ВВП, построить счет производства СНС.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567627" w:rsidTr="00567627">
        <w:tc>
          <w:tcPr>
            <w:tcW w:w="8188" w:type="dxa"/>
          </w:tcPr>
          <w:p w:rsidR="00567627" w:rsidRPr="0080624C" w:rsidRDefault="00567627" w:rsidP="008062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624C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383" w:type="dxa"/>
          </w:tcPr>
          <w:p w:rsidR="00567627" w:rsidRPr="0080624C" w:rsidRDefault="00567627" w:rsidP="009414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624C">
              <w:rPr>
                <w:rFonts w:ascii="Times New Roman" w:hAnsi="Times New Roman" w:cs="Times New Roman"/>
                <w:b/>
                <w:sz w:val="24"/>
              </w:rPr>
              <w:t>Млрд.р.</w:t>
            </w:r>
          </w:p>
        </w:tc>
      </w:tr>
      <w:tr w:rsidR="00567627" w:rsidTr="0080624C">
        <w:tc>
          <w:tcPr>
            <w:tcW w:w="8188" w:type="dxa"/>
          </w:tcPr>
          <w:p w:rsidR="00567627" w:rsidRDefault="00567627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Валовой выпуск в отчетном году в основных ценах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4500</w:t>
            </w:r>
          </w:p>
        </w:tc>
      </w:tr>
      <w:tr w:rsidR="00567627" w:rsidTr="0080624C">
        <w:tc>
          <w:tcPr>
            <w:tcW w:w="8188" w:type="dxa"/>
          </w:tcPr>
          <w:p w:rsidR="00567627" w:rsidRDefault="00567627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Промежуточное потребление (без косвенно измеряемых услуг финансового посредничества</w:t>
            </w:r>
            <w:r w:rsidR="00460B9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Косвенно измеряемые услуги финансового посредничества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 на продукты  и импорт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</w:t>
            </w:r>
          </w:p>
        </w:tc>
      </w:tr>
      <w:tr w:rsidR="0080624C" w:rsidTr="0080624C">
        <w:tc>
          <w:tcPr>
            <w:tcW w:w="8188" w:type="dxa"/>
          </w:tcPr>
          <w:p w:rsidR="0080624C" w:rsidRDefault="0080624C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Субсидии на продукты  и импорт</w:t>
            </w:r>
          </w:p>
        </w:tc>
        <w:tc>
          <w:tcPr>
            <w:tcW w:w="1383" w:type="dxa"/>
            <w:vAlign w:val="center"/>
          </w:tcPr>
          <w:p w:rsidR="0080624C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Потребление  основного капитала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труда наемных работников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Чистые налоги на производство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Валовая прибыль и валовые смешанные доходы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997</w:t>
            </w:r>
          </w:p>
        </w:tc>
      </w:tr>
      <w:tr w:rsidR="00567627" w:rsidTr="0080624C">
        <w:tc>
          <w:tcPr>
            <w:tcW w:w="8188" w:type="dxa"/>
          </w:tcPr>
          <w:p w:rsidR="00567627" w:rsidRDefault="00460B93" w:rsidP="009414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Валовой внутренний продукт отчетного периода в сопоставимых ценах</w:t>
            </w:r>
          </w:p>
        </w:tc>
        <w:tc>
          <w:tcPr>
            <w:tcW w:w="1383" w:type="dxa"/>
            <w:vAlign w:val="center"/>
          </w:tcPr>
          <w:p w:rsidR="00567627" w:rsidRDefault="0080624C" w:rsidP="0080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2400</w:t>
            </w:r>
          </w:p>
        </w:tc>
      </w:tr>
    </w:tbl>
    <w:p w:rsidR="00B4780C" w:rsidRPr="00B4780C" w:rsidRDefault="00B4780C" w:rsidP="00941445">
      <w:pPr>
        <w:rPr>
          <w:rFonts w:ascii="Times New Roman" w:hAnsi="Times New Roman" w:cs="Times New Roman"/>
          <w:sz w:val="24"/>
        </w:rPr>
      </w:pPr>
    </w:p>
    <w:sectPr w:rsidR="00B4780C" w:rsidRPr="00B4780C" w:rsidSect="00FA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EF9"/>
    <w:multiLevelType w:val="hybridMultilevel"/>
    <w:tmpl w:val="DE32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1BF"/>
    <w:rsid w:val="000E6C9D"/>
    <w:rsid w:val="002966CB"/>
    <w:rsid w:val="00460B93"/>
    <w:rsid w:val="00544A25"/>
    <w:rsid w:val="00567627"/>
    <w:rsid w:val="007421BF"/>
    <w:rsid w:val="0080624C"/>
    <w:rsid w:val="00941445"/>
    <w:rsid w:val="00B4780C"/>
    <w:rsid w:val="00FA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prougol</dc:creator>
  <cp:lastModifiedBy>prougol</cp:lastModifiedBy>
  <cp:revision>2</cp:revision>
  <dcterms:created xsi:type="dcterms:W3CDTF">2011-05-17T14:55:00Z</dcterms:created>
  <dcterms:modified xsi:type="dcterms:W3CDTF">2011-05-17T16:10:00Z</dcterms:modified>
</cp:coreProperties>
</file>