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F" w:rsidRDefault="00292C4F" w:rsidP="00292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массой </w:t>
      </w:r>
      <w:r w:rsidRPr="00457C0D">
        <w:rPr>
          <w:i/>
          <w:sz w:val="32"/>
          <w:szCs w:val="32"/>
          <w:lang w:val="en-US"/>
        </w:rPr>
        <w:t>m</w:t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движущееся со скоростью </w:t>
      </w:r>
      <w:r w:rsidRPr="00457C0D">
        <w:rPr>
          <w:i/>
          <w:sz w:val="32"/>
          <w:szCs w:val="32"/>
        </w:rPr>
        <w:sym w:font="Symbol" w:char="F075"/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ударяется о неподвижное тело массой </w:t>
      </w:r>
      <w:r w:rsidRPr="00457C0D">
        <w:rPr>
          <w:i/>
          <w:sz w:val="32"/>
          <w:szCs w:val="32"/>
          <w:lang w:val="en-US"/>
        </w:rPr>
        <w:t>m</w:t>
      </w:r>
      <w:r w:rsidRPr="00457C0D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Считая удар центральным и </w:t>
      </w:r>
      <w:proofErr w:type="gramStart"/>
      <w:r>
        <w:rPr>
          <w:sz w:val="28"/>
          <w:szCs w:val="28"/>
        </w:rPr>
        <w:t>абсолютно упругим</w:t>
      </w:r>
      <w:proofErr w:type="gramEnd"/>
      <w:r>
        <w:rPr>
          <w:sz w:val="28"/>
          <w:szCs w:val="28"/>
        </w:rPr>
        <w:t xml:space="preserve">, определить скорости тел </w:t>
      </w:r>
      <w:r w:rsidRPr="00457C0D">
        <w:rPr>
          <w:i/>
          <w:sz w:val="32"/>
          <w:szCs w:val="32"/>
          <w:lang w:val="en-US"/>
        </w:rPr>
        <w:t>u</w:t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457C0D">
        <w:rPr>
          <w:i/>
          <w:sz w:val="32"/>
          <w:szCs w:val="32"/>
          <w:lang w:val="en-US"/>
        </w:rPr>
        <w:t>u</w:t>
      </w:r>
      <w:r w:rsidRPr="00457C0D">
        <w:rPr>
          <w:i/>
          <w:sz w:val="32"/>
          <w:szCs w:val="32"/>
          <w:vertAlign w:val="subscript"/>
        </w:rPr>
        <w:t>2</w:t>
      </w:r>
      <w:r w:rsidRPr="00023D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после удара.</w:t>
      </w:r>
      <w:r w:rsidRPr="00213950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часть первоначальной кинетической энергии первое тело передает второму, при ударе? При каком соотношении масс доля переданной энергии от первого тела ко второму наибольшая?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2340"/>
        <w:gridCol w:w="2340"/>
      </w:tblGrid>
      <w:tr w:rsidR="00292C4F" w:rsidTr="00D55BE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  <w:lang w:val="en-US"/>
              </w:rPr>
              <w:t>m</w:t>
            </w:r>
            <w:r w:rsidRPr="00457C0D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  <w:lang w:val="en-US"/>
              </w:rPr>
              <w:t>m</w:t>
            </w:r>
            <w:r w:rsidRPr="00457C0D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</w:rPr>
              <w:sym w:font="Symbol" w:char="F075"/>
            </w:r>
            <w:r w:rsidRPr="00457C0D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(м/с)</w:t>
            </w:r>
          </w:p>
        </w:tc>
      </w:tr>
      <w:tr w:rsidR="00292C4F" w:rsidTr="00D55BE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40" w:type="dxa"/>
          </w:tcPr>
          <w:p w:rsidR="00292C4F" w:rsidRDefault="00292C4F" w:rsidP="00D5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92C4F" w:rsidRPr="00213950" w:rsidRDefault="00292C4F" w:rsidP="00292C4F">
      <w:pPr>
        <w:jc w:val="both"/>
        <w:rPr>
          <w:sz w:val="28"/>
          <w:szCs w:val="28"/>
        </w:rPr>
      </w:pPr>
    </w:p>
    <w:p w:rsidR="00E30F93" w:rsidRDefault="00E30F93"/>
    <w:sectPr w:rsidR="00E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2C4F"/>
    <w:rsid w:val="00292C4F"/>
    <w:rsid w:val="00E3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2010-04-05T12:44:00Z</dcterms:created>
  <dcterms:modified xsi:type="dcterms:W3CDTF">2010-04-05T12:46:00Z</dcterms:modified>
</cp:coreProperties>
</file>