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B5" w:rsidRDefault="002F6CB5" w:rsidP="002F6C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4</w:t>
      </w:r>
    </w:p>
    <w:p w:rsidR="002F6CB5" w:rsidRDefault="002F6CB5" w:rsidP="002F6CB5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0;margin-top:1.9pt;width:243.3pt;height:130.95pt;z-index:251660288" coordorigin="1695,3015" coordsize="4866,2619">
            <v:oval id="_x0000_s1027" style="position:absolute;left:3141;top:3294;width:2268;height:2268"/>
            <v:line id="_x0000_s1028" style="position:absolute;flip:y" from="4218,3834" to="5298,4374">
              <v:stroke dashstyle="dash" startarrow="oval" startarrowwidth="narrow" startarrowlength="short" endarrow="oval" endarrowwidth="narrow" endarrowlength="short"/>
            </v:line>
            <v:line id="_x0000_s1029" style="position:absolute" from="4221,3294" to="4221,4374"/>
            <v:line id="_x0000_s1030" style="position:absolute" from="4221,4374" to="5481,4374">
              <v:stroke dashstyle="dash"/>
            </v:line>
            <v:line id="_x0000_s1031" style="position:absolute;flip:y" from="5301,3834" to="6561,3834">
              <v:stroke dashstyle="dash"/>
            </v:line>
            <v:shape id="_x0000_s1032" style="position:absolute;left:1695;top:3015;width:4836;height:2618;mso-position-horizontal:absolute;mso-position-vertical:absolute" coordsize="4836,2618" path="m,135c67,162,208,,405,300v197,300,475,1268,780,1635c1490,2302,1627,2392,2235,2505v608,113,2059,85,2601,107e" filled="f">
              <v:path arrowok="t"/>
            </v:shape>
            <v:rect id="_x0000_s1033" style="position:absolute;left:1971;top:3204;width:360;height:180;rotation:3927155fd" fillcolor="gray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841;top:4374;width:540;height:720" filled="f" stroked="f">
              <v:textbox>
                <w:txbxContent>
                  <w:p w:rsidR="002F6CB5" w:rsidRPr="007E1D3B" w:rsidRDefault="002F6CB5" w:rsidP="002F6CB5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3681;top:3654;width:540;height:720" filled="f" stroked="f">
              <v:textbox>
                <w:txbxContent>
                  <w:p w:rsidR="002F6CB5" w:rsidRPr="007E1D3B" w:rsidRDefault="002F6CB5" w:rsidP="002F6CB5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i/>
                        <w:sz w:val="32"/>
                        <w:szCs w:val="32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36" type="#_x0000_t202" style="position:absolute;left:5121;top:3294;width:720;height:540" filled="f" stroked="f">
              <v:textbox>
                <w:txbxContent>
                  <w:p w:rsidR="002F6CB5" w:rsidRPr="007E1D3B" w:rsidRDefault="002F6CB5" w:rsidP="002F6CB5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i/>
                        <w:sz w:val="32"/>
                        <w:szCs w:val="32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7" style="position:absolute;left:4581;top:4194;width:84;height:156;mso-position-horizontal:absolute;mso-position-vertical:absolute" coordsize="84,156" path="m,c11,11,55,40,69,66v14,26,12,71,15,90e" filled="f">
              <v:path arrowok="t"/>
            </v:shape>
            <v:shape id="_x0000_s1038" type="#_x0000_t202" style="position:absolute;left:4596;top:3909;width:705;height:720" filled="f" stroked="f">
              <v:textbox>
                <w:txbxContent>
                  <w:p w:rsidR="002F6CB5" w:rsidRPr="007E1D3B" w:rsidRDefault="002F6CB5" w:rsidP="002F6CB5">
                    <w:pPr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i/>
                        <w:sz w:val="32"/>
                        <w:szCs w:val="32"/>
                        <w:lang w:val="en-US"/>
                      </w:rPr>
                      <w:sym w:font="Symbol" w:char="F061"/>
                    </w:r>
                  </w:p>
                </w:txbxContent>
              </v:textbox>
            </v:shape>
            <v:line id="_x0000_s1039" style="position:absolute" from="6201,3834" to="6201,5634">
              <v:stroke startarrow="classic" startarrowwidth="narrow" startarrowlength="long" endarrow="classic" endarrowwidth="narrow" endarrowlength="long"/>
            </v:line>
            <w10:wrap type="square"/>
          </v:group>
        </w:pict>
      </w:r>
      <w:r>
        <w:rPr>
          <w:sz w:val="28"/>
          <w:szCs w:val="28"/>
        </w:rPr>
        <w:t xml:space="preserve">Маленькая шайба без трения соскальзывает по наклонному желобу, переходящему в петлю радиусом </w:t>
      </w:r>
      <w:r w:rsidRPr="00606E13">
        <w:rPr>
          <w:i/>
          <w:sz w:val="32"/>
          <w:szCs w:val="32"/>
          <w:lang w:val="en-US"/>
        </w:rPr>
        <w:t>R</w:t>
      </w:r>
      <w:r>
        <w:rPr>
          <w:sz w:val="28"/>
          <w:szCs w:val="28"/>
        </w:rPr>
        <w:t>. В точке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положение которой определяется углом </w:t>
      </w:r>
      <w:r w:rsidRPr="00606E13">
        <w:rPr>
          <w:i/>
          <w:sz w:val="32"/>
          <w:szCs w:val="32"/>
        </w:rPr>
        <w:sym w:font="Symbol" w:char="F061"/>
      </w:r>
      <w:r>
        <w:rPr>
          <w:sz w:val="28"/>
          <w:szCs w:val="28"/>
        </w:rPr>
        <w:t xml:space="preserve">, происходит отрыв шайбы от петли при скости </w:t>
      </w:r>
      <w:r w:rsidRPr="00606E13">
        <w:rPr>
          <w:i/>
          <w:sz w:val="32"/>
          <w:szCs w:val="32"/>
        </w:rPr>
        <w:sym w:font="Symbol" w:char="F075"/>
      </w:r>
      <w:r w:rsidRPr="00606E13">
        <w:rPr>
          <w:sz w:val="32"/>
          <w:szCs w:val="32"/>
        </w:rPr>
        <w:t xml:space="preserve">. </w:t>
      </w:r>
      <w:r w:rsidRPr="00606E13">
        <w:rPr>
          <w:i/>
          <w:sz w:val="32"/>
          <w:szCs w:val="32"/>
          <w:lang w:val="en-US"/>
        </w:rPr>
        <w:t>a</w:t>
      </w:r>
      <w:r>
        <w:rPr>
          <w:sz w:val="28"/>
          <w:szCs w:val="28"/>
        </w:rPr>
        <w:t xml:space="preserve"> – полное ускорение шайбы в момент отрыва. Определить величины, отмеченные в таблице вариантов знаком «?».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560"/>
        <w:gridCol w:w="1560"/>
        <w:gridCol w:w="1560"/>
        <w:gridCol w:w="1560"/>
        <w:gridCol w:w="1560"/>
      </w:tblGrid>
      <w:tr w:rsidR="002F6CB5" w:rsidTr="00924F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0" w:type="dxa"/>
          </w:tcPr>
          <w:p w:rsidR="002F6CB5" w:rsidRDefault="002F6CB5" w:rsidP="0092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560" w:type="dxa"/>
          </w:tcPr>
          <w:p w:rsidR="002F6CB5" w:rsidRDefault="002F6CB5" w:rsidP="00924F9C">
            <w:pPr>
              <w:jc w:val="center"/>
              <w:rPr>
                <w:sz w:val="28"/>
                <w:szCs w:val="28"/>
              </w:rPr>
            </w:pPr>
            <w:r w:rsidRPr="00606E13">
              <w:rPr>
                <w:i/>
                <w:sz w:val="32"/>
                <w:szCs w:val="32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1560" w:type="dxa"/>
          </w:tcPr>
          <w:p w:rsidR="002F6CB5" w:rsidRDefault="002F6CB5" w:rsidP="00924F9C">
            <w:pPr>
              <w:jc w:val="center"/>
              <w:rPr>
                <w:sz w:val="28"/>
                <w:szCs w:val="28"/>
              </w:rPr>
            </w:pPr>
            <w:r w:rsidRPr="00606E13">
              <w:rPr>
                <w:i/>
                <w:sz w:val="32"/>
                <w:szCs w:val="32"/>
              </w:rPr>
              <w:sym w:font="Symbol" w:char="F061"/>
            </w:r>
            <w:r>
              <w:rPr>
                <w:sz w:val="28"/>
                <w:szCs w:val="28"/>
              </w:rPr>
              <w:t xml:space="preserve"> (град)</w:t>
            </w:r>
          </w:p>
        </w:tc>
        <w:tc>
          <w:tcPr>
            <w:tcW w:w="1560" w:type="dxa"/>
          </w:tcPr>
          <w:p w:rsidR="002F6CB5" w:rsidRDefault="002F6CB5" w:rsidP="00924F9C">
            <w:pPr>
              <w:jc w:val="center"/>
              <w:rPr>
                <w:sz w:val="28"/>
                <w:szCs w:val="28"/>
              </w:rPr>
            </w:pPr>
            <w:r w:rsidRPr="00606E13">
              <w:rPr>
                <w:i/>
                <w:sz w:val="32"/>
                <w:szCs w:val="32"/>
              </w:rPr>
              <w:sym w:font="Symbol" w:char="F075"/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/с)</w:t>
            </w:r>
          </w:p>
        </w:tc>
        <w:tc>
          <w:tcPr>
            <w:tcW w:w="1560" w:type="dxa"/>
          </w:tcPr>
          <w:p w:rsidR="002F6CB5" w:rsidRDefault="002F6CB5" w:rsidP="00924F9C">
            <w:pPr>
              <w:jc w:val="center"/>
              <w:rPr>
                <w:sz w:val="28"/>
                <w:szCs w:val="28"/>
              </w:rPr>
            </w:pPr>
            <w:r w:rsidRPr="00606E13">
              <w:rPr>
                <w:i/>
                <w:sz w:val="32"/>
                <w:szCs w:val="32"/>
                <w:lang w:val="en-US"/>
              </w:rPr>
              <w:t>h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(м)</w:t>
            </w:r>
          </w:p>
        </w:tc>
        <w:tc>
          <w:tcPr>
            <w:tcW w:w="1560" w:type="dxa"/>
          </w:tcPr>
          <w:p w:rsidR="002F6CB5" w:rsidRPr="00606E13" w:rsidRDefault="002F6CB5" w:rsidP="00924F9C">
            <w:pPr>
              <w:jc w:val="center"/>
              <w:rPr>
                <w:sz w:val="28"/>
                <w:szCs w:val="28"/>
              </w:rPr>
            </w:pPr>
            <w:r w:rsidRPr="00606E13">
              <w:rPr>
                <w:i/>
                <w:sz w:val="32"/>
                <w:szCs w:val="32"/>
                <w:lang w:val="en-US"/>
              </w:rPr>
              <w:t>a</w:t>
            </w:r>
            <w:r>
              <w:rPr>
                <w:sz w:val="28"/>
                <w:szCs w:val="28"/>
              </w:rPr>
              <w:t xml:space="preserve"> (м/с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2F6CB5" w:rsidTr="00924F9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0" w:type="dxa"/>
          </w:tcPr>
          <w:p w:rsidR="002F6CB5" w:rsidRDefault="002F6CB5" w:rsidP="0092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F6CB5" w:rsidRPr="00F66F8D" w:rsidRDefault="002F6CB5" w:rsidP="00924F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560" w:type="dxa"/>
          </w:tcPr>
          <w:p w:rsidR="002F6CB5" w:rsidRDefault="002F6CB5" w:rsidP="0092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2F6CB5" w:rsidRDefault="002F6CB5" w:rsidP="0092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60" w:type="dxa"/>
          </w:tcPr>
          <w:p w:rsidR="002F6CB5" w:rsidRPr="00F66F8D" w:rsidRDefault="002F6CB5" w:rsidP="00924F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560" w:type="dxa"/>
          </w:tcPr>
          <w:p w:rsidR="002F6CB5" w:rsidRPr="00F66F8D" w:rsidRDefault="002F6CB5" w:rsidP="00924F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</w:tr>
    </w:tbl>
    <w:p w:rsidR="002F6CB5" w:rsidRDefault="002F6CB5" w:rsidP="002F6CB5">
      <w:pPr>
        <w:jc w:val="both"/>
        <w:rPr>
          <w:sz w:val="28"/>
          <w:szCs w:val="28"/>
          <w:lang w:val="en-US"/>
        </w:rPr>
      </w:pPr>
    </w:p>
    <w:p w:rsidR="00863F9F" w:rsidRDefault="00863F9F"/>
    <w:sectPr w:rsidR="00863F9F" w:rsidSect="0086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6CB5"/>
    <w:rsid w:val="002F6CB5"/>
    <w:rsid w:val="00585D34"/>
    <w:rsid w:val="0086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2010-04-12T09:05:00Z</dcterms:created>
  <dcterms:modified xsi:type="dcterms:W3CDTF">2010-04-12T09:05:00Z</dcterms:modified>
</cp:coreProperties>
</file>