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79" w:rsidRPr="00727937" w:rsidRDefault="00E86A79" w:rsidP="00E86A79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>Методом операционного исчисления найти частное решение дифференциального уравнения, удовлетворяющее заданным начальным условиям.</w:t>
      </w:r>
    </w:p>
    <w:p w:rsidR="009A321B" w:rsidRDefault="009A321B"/>
    <w:p w:rsidR="00E86A79" w:rsidRPr="00727937" w:rsidRDefault="00E86A79" w:rsidP="00E86A79">
      <w:pPr>
        <w:spacing w:line="360" w:lineRule="auto"/>
        <w:rPr>
          <w:sz w:val="22"/>
          <w:szCs w:val="22"/>
        </w:rPr>
      </w:pPr>
      <w:r w:rsidRPr="00727937">
        <w:rPr>
          <w:sz w:val="22"/>
          <w:szCs w:val="22"/>
        </w:rPr>
        <w:t xml:space="preserve">145. </w:t>
      </w:r>
      <w:r w:rsidRPr="00727937">
        <w:rPr>
          <w:position w:val="-22"/>
          <w:sz w:val="22"/>
          <w:szCs w:val="22"/>
        </w:rPr>
        <w:object w:dxaOrig="39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95pt;height:28.3pt" o:ole="">
            <v:imagedata r:id="rId4" o:title=""/>
          </v:shape>
          <o:OLEObject Type="Embed" ProgID="Equation.3" ShapeID="_x0000_i1025" DrawAspect="Content" ObjectID="_1334918442" r:id="rId5"/>
        </w:object>
      </w:r>
      <w:r w:rsidRPr="00727937">
        <w:rPr>
          <w:sz w:val="22"/>
          <w:szCs w:val="22"/>
        </w:rPr>
        <w:t>;</w:t>
      </w:r>
    </w:p>
    <w:p w:rsidR="00E86A79" w:rsidRDefault="00E86A79"/>
    <w:sectPr w:rsidR="00E86A79" w:rsidSect="009A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6A79"/>
    <w:rsid w:val="009A321B"/>
    <w:rsid w:val="00E8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2010-05-09T02:53:00Z</dcterms:created>
  <dcterms:modified xsi:type="dcterms:W3CDTF">2010-05-09T02:54:00Z</dcterms:modified>
</cp:coreProperties>
</file>