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55" w:rsidRPr="00D91455" w:rsidRDefault="00D91455" w:rsidP="00D91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783. Атом водорода находится в основном состоянии 1s. Волновая функция, описывающая это состояние, имеет вид: </w:t>
      </w:r>
    </w:p>
    <w:p w:rsidR="00D91455" w:rsidRPr="00D91455" w:rsidRDefault="00D91455" w:rsidP="00D9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Ψ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 xml:space="preserve">100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ρ</w:t>
      </w:r>
      <w:proofErr w:type="gram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proofErr w:type="gramEnd"/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= 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 xml:space="preserve">- ρ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 (π)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0,5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 </w:t>
      </w:r>
    </w:p>
    <w:p w:rsidR="00D91455" w:rsidRPr="00D91455" w:rsidRDefault="00D91455" w:rsidP="00D91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где </w:t>
      </w:r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ρ = 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r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/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расстояние электрона от ядра, выраженное в атомных единицах (нормированный радиус), </w:t>
      </w:r>
    </w:p>
    <w:p w:rsidR="00D91455" w:rsidRPr="00D91455" w:rsidRDefault="00D91455" w:rsidP="00D9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a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= r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  <w:lang w:eastAsia="ru-RU"/>
        </w:rPr>
        <w:t>1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5,29·10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–11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 </w:t>
      </w:r>
    </w:p>
    <w:p w:rsidR="00D91455" w:rsidRPr="00D91455" w:rsidRDefault="00D91455" w:rsidP="00D91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– радиус первой 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боровской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орбиты. Рассчитайте расстояние </w:t>
      </w:r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ρ, 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котором плотность вероятности 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</w:t>
      </w:r>
      <w:proofErr w:type="spellEnd"/>
      <w:r w:rsidRPr="00D9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= dW/dρ</w:t>
      </w:r>
      <w:r w:rsidRPr="00D914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пребывания электрона максимальна.</w:t>
      </w:r>
    </w:p>
    <w:p w:rsidR="00D91455" w:rsidRPr="00D91455" w:rsidRDefault="00D91455" w:rsidP="00D914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91455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 xml:space="preserve">Указание. </w:t>
      </w:r>
      <w:proofErr w:type="spellStart"/>
      <w:r w:rsidRPr="00D91455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Вероятность</w:t>
      </w:r>
      <w:proofErr w:type="gramStart"/>
      <w:r w:rsidRPr="00D91455">
        <w:rPr>
          <w:rFonts w:ascii="Times New Roman" w:eastAsia="Times New Roman" w:hAnsi="Times New Roman" w:cs="Times New Roman"/>
          <w:b/>
          <w:bCs/>
          <w:i/>
          <w:iCs/>
          <w:color w:val="993333"/>
          <w:sz w:val="27"/>
          <w:szCs w:val="27"/>
          <w:lang w:eastAsia="ru-RU"/>
        </w:rPr>
        <w:t>W</w:t>
      </w:r>
      <w:proofErr w:type="spellEnd"/>
      <w:proofErr w:type="gramEnd"/>
      <w:r w:rsidRPr="00D91455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  <w:lang w:eastAsia="ru-RU"/>
        </w:rPr>
        <w:t>(</w:t>
      </w:r>
      <w:r w:rsidRPr="00D91455">
        <w:rPr>
          <w:rFonts w:ascii="Times New Roman" w:eastAsia="Times New Roman" w:hAnsi="Times New Roman" w:cs="Times New Roman"/>
          <w:b/>
          <w:bCs/>
          <w:i/>
          <w:iCs/>
          <w:color w:val="993333"/>
          <w:sz w:val="27"/>
          <w:szCs w:val="27"/>
          <w:lang w:eastAsia="ru-RU"/>
        </w:rPr>
        <w:t>ρ</w:t>
      </w:r>
      <w:r w:rsidRPr="00D91455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  <w:lang w:eastAsia="ru-RU"/>
        </w:rPr>
        <w:t xml:space="preserve">) пребывания электрона внутри сферы радиуса </w:t>
      </w:r>
      <w:r w:rsidRPr="00D91455">
        <w:rPr>
          <w:rFonts w:ascii="Times New Roman" w:eastAsia="Times New Roman" w:hAnsi="Times New Roman" w:cs="Times New Roman"/>
          <w:b/>
          <w:bCs/>
          <w:i/>
          <w:iCs/>
          <w:color w:val="993333"/>
          <w:sz w:val="27"/>
          <w:szCs w:val="27"/>
          <w:lang w:eastAsia="ru-RU"/>
        </w:rPr>
        <w:t xml:space="preserve">ρ </w:t>
      </w:r>
      <w:r w:rsidRPr="00D91455">
        <w:rPr>
          <w:rFonts w:ascii="Times New Roman" w:eastAsia="Times New Roman" w:hAnsi="Times New Roman" w:cs="Times New Roman"/>
          <w:b/>
          <w:bCs/>
          <w:color w:val="993333"/>
          <w:sz w:val="27"/>
          <w:szCs w:val="27"/>
          <w:lang w:eastAsia="ru-RU"/>
        </w:rPr>
        <w:t xml:space="preserve">выражается интегралом </w:t>
      </w:r>
    </w:p>
    <w:p w:rsidR="00D91455" w:rsidRDefault="00D91455" w:rsidP="00D9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209800" cy="561975"/>
            <wp:effectExtent l="19050" t="0" r="0" b="0"/>
            <wp:docPr id="29" name="Рисунок 29" descr="C:\Documents and Settings\Admin\Рабочий стол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55" w:rsidRDefault="00D91455" w:rsidP="00D9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en-US" w:eastAsia="ru-RU"/>
        </w:rPr>
      </w:pPr>
    </w:p>
    <w:p w:rsidR="00882F9D" w:rsidRDefault="00882F9D" w:rsidP="00882F9D">
      <w:pPr>
        <w:pStyle w:val="a3"/>
        <w:jc w:val="both"/>
        <w:rPr>
          <w:b/>
          <w:bCs/>
        </w:rPr>
      </w:pPr>
      <w:r>
        <w:rPr>
          <w:b/>
          <w:bCs/>
          <w:sz w:val="27"/>
          <w:szCs w:val="27"/>
        </w:rPr>
        <w:t xml:space="preserve">741. Заполненной электронной оболочке соответствует главное квантовое число </w:t>
      </w:r>
      <w:proofErr w:type="spellStart"/>
      <w:proofErr w:type="gramStart"/>
      <w:r>
        <w:rPr>
          <w:b/>
          <w:bCs/>
          <w:i/>
          <w:iCs/>
          <w:sz w:val="27"/>
          <w:szCs w:val="27"/>
        </w:rPr>
        <w:t>п</w:t>
      </w:r>
      <w:proofErr w:type="spellEnd"/>
      <w:proofErr w:type="gramEnd"/>
      <w:r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= 3. Определите число электронов </w:t>
      </w:r>
      <w:r>
        <w:rPr>
          <w:b/>
          <w:bCs/>
          <w:i/>
          <w:iCs/>
          <w:sz w:val="27"/>
          <w:szCs w:val="27"/>
        </w:rPr>
        <w:t>N</w:t>
      </w:r>
      <w:r>
        <w:rPr>
          <w:b/>
          <w:bCs/>
          <w:sz w:val="27"/>
          <w:szCs w:val="27"/>
        </w:rPr>
        <w:t xml:space="preserve"> на этой </w:t>
      </w:r>
      <w:proofErr w:type="spellStart"/>
      <w:r>
        <w:rPr>
          <w:b/>
          <w:bCs/>
          <w:sz w:val="27"/>
          <w:szCs w:val="27"/>
        </w:rPr>
        <w:t>оболочке</w:t>
      </w:r>
      <w:proofErr w:type="gramStart"/>
      <w:r>
        <w:rPr>
          <w:b/>
          <w:bCs/>
          <w:sz w:val="27"/>
          <w:szCs w:val="27"/>
        </w:rPr>
        <w:t>;ч</w:t>
      </w:r>
      <w:proofErr w:type="gramEnd"/>
      <w:r>
        <w:rPr>
          <w:b/>
          <w:bCs/>
          <w:sz w:val="27"/>
          <w:szCs w:val="27"/>
        </w:rPr>
        <w:t>исло</w:t>
      </w:r>
      <w:proofErr w:type="spellEnd"/>
      <w:r>
        <w:rPr>
          <w:b/>
          <w:bCs/>
          <w:sz w:val="27"/>
          <w:szCs w:val="27"/>
        </w:rPr>
        <w:t xml:space="preserve"> электронов </w:t>
      </w:r>
      <w:r>
        <w:rPr>
          <w:b/>
          <w:bCs/>
          <w:i/>
          <w:iCs/>
          <w:sz w:val="27"/>
          <w:szCs w:val="27"/>
        </w:rPr>
        <w:t>N</w:t>
      </w:r>
      <w:r>
        <w:rPr>
          <w:b/>
          <w:bCs/>
          <w:sz w:val="27"/>
          <w:szCs w:val="27"/>
          <w:vertAlign w:val="subscript"/>
        </w:rPr>
        <w:t>1</w:t>
      </w:r>
      <w:r>
        <w:rPr>
          <w:b/>
          <w:bCs/>
          <w:sz w:val="27"/>
          <w:szCs w:val="27"/>
        </w:rPr>
        <w:t>cодинаковым квантовым числом</w:t>
      </w:r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m</w:t>
      </w:r>
      <w:r>
        <w:rPr>
          <w:b/>
          <w:bCs/>
          <w:i/>
          <w:iCs/>
          <w:sz w:val="27"/>
          <w:szCs w:val="27"/>
          <w:vertAlign w:val="subscript"/>
        </w:rPr>
        <w:t>s</w:t>
      </w:r>
      <w:proofErr w:type="spellEnd"/>
      <w:r>
        <w:rPr>
          <w:b/>
          <w:bCs/>
          <w:sz w:val="27"/>
          <w:szCs w:val="27"/>
        </w:rPr>
        <w:t xml:space="preserve"> = −1/2; число электронов </w:t>
      </w:r>
      <w:r>
        <w:rPr>
          <w:b/>
          <w:bCs/>
          <w:i/>
          <w:iCs/>
          <w:sz w:val="27"/>
          <w:szCs w:val="27"/>
        </w:rPr>
        <w:t>N</w:t>
      </w:r>
      <w:r>
        <w:rPr>
          <w:b/>
          <w:bCs/>
          <w:sz w:val="27"/>
          <w:szCs w:val="27"/>
          <w:vertAlign w:val="subscript"/>
        </w:rPr>
        <w:t xml:space="preserve">2 </w:t>
      </w:r>
      <w:proofErr w:type="spellStart"/>
      <w:r>
        <w:rPr>
          <w:b/>
          <w:bCs/>
          <w:sz w:val="27"/>
          <w:szCs w:val="27"/>
        </w:rPr>
        <w:t>cодинаковым</w:t>
      </w:r>
      <w:proofErr w:type="spellEnd"/>
      <w:r>
        <w:rPr>
          <w:b/>
          <w:bCs/>
          <w:sz w:val="27"/>
          <w:szCs w:val="27"/>
        </w:rPr>
        <w:t xml:space="preserve"> квантовым числом</w:t>
      </w:r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m</w:t>
      </w:r>
      <w:r>
        <w:rPr>
          <w:b/>
          <w:bCs/>
          <w:i/>
          <w:iCs/>
          <w:sz w:val="27"/>
          <w:szCs w:val="27"/>
          <w:vertAlign w:val="subscript"/>
        </w:rPr>
        <w:t>l</w:t>
      </w:r>
      <w:proofErr w:type="spellEnd"/>
      <w:r>
        <w:rPr>
          <w:b/>
          <w:bCs/>
          <w:sz w:val="27"/>
          <w:szCs w:val="27"/>
        </w:rPr>
        <w:t xml:space="preserve"> = 0; число электронов </w:t>
      </w:r>
      <w:r>
        <w:rPr>
          <w:b/>
          <w:bCs/>
          <w:i/>
          <w:iCs/>
          <w:sz w:val="27"/>
          <w:szCs w:val="27"/>
        </w:rPr>
        <w:t>N</w:t>
      </w:r>
      <w:r>
        <w:rPr>
          <w:b/>
          <w:bCs/>
          <w:sz w:val="27"/>
          <w:szCs w:val="27"/>
          <w:vertAlign w:val="subscript"/>
        </w:rPr>
        <w:t xml:space="preserve">3 </w:t>
      </w:r>
      <w:proofErr w:type="spellStart"/>
      <w:r>
        <w:rPr>
          <w:b/>
          <w:bCs/>
          <w:sz w:val="27"/>
          <w:szCs w:val="27"/>
        </w:rPr>
        <w:t>cодинаковыми</w:t>
      </w:r>
      <w:proofErr w:type="spellEnd"/>
      <w:r>
        <w:rPr>
          <w:b/>
          <w:bCs/>
          <w:sz w:val="27"/>
          <w:szCs w:val="27"/>
        </w:rPr>
        <w:t xml:space="preserve"> квантовыми числами</w:t>
      </w:r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</w:rPr>
        <w:t>m</w:t>
      </w:r>
      <w:r>
        <w:rPr>
          <w:b/>
          <w:bCs/>
          <w:i/>
          <w:iCs/>
          <w:sz w:val="27"/>
          <w:szCs w:val="27"/>
          <w:vertAlign w:val="subscript"/>
        </w:rPr>
        <w:t>l</w:t>
      </w:r>
      <w:proofErr w:type="spellEnd"/>
      <w:r>
        <w:rPr>
          <w:b/>
          <w:bCs/>
          <w:sz w:val="27"/>
          <w:szCs w:val="27"/>
        </w:rPr>
        <w:t xml:space="preserve"> = − 1, </w:t>
      </w:r>
      <w:proofErr w:type="spellStart"/>
      <w:r>
        <w:rPr>
          <w:b/>
          <w:bCs/>
          <w:i/>
          <w:iCs/>
          <w:sz w:val="27"/>
          <w:szCs w:val="27"/>
        </w:rPr>
        <w:t>m</w:t>
      </w:r>
      <w:r>
        <w:rPr>
          <w:b/>
          <w:bCs/>
          <w:i/>
          <w:iCs/>
          <w:sz w:val="27"/>
          <w:szCs w:val="27"/>
          <w:vertAlign w:val="subscript"/>
        </w:rPr>
        <w:t>s</w:t>
      </w:r>
      <w:proofErr w:type="spellEnd"/>
      <w:r>
        <w:rPr>
          <w:b/>
          <w:bCs/>
          <w:sz w:val="27"/>
          <w:szCs w:val="27"/>
        </w:rPr>
        <w:t xml:space="preserve"> =1/2 . </w:t>
      </w:r>
    </w:p>
    <w:p w:rsidR="00882F9D" w:rsidRDefault="00882F9D" w:rsidP="00882F9D">
      <w:pPr>
        <w:pStyle w:val="a3"/>
        <w:rPr>
          <w:b/>
          <w:bCs/>
          <w:color w:val="FF0000"/>
        </w:rPr>
      </w:pPr>
      <w:r>
        <w:rPr>
          <w:b/>
          <w:bCs/>
          <w:color w:val="FF0000"/>
          <w:sz w:val="27"/>
          <w:szCs w:val="27"/>
        </w:rPr>
        <w:t xml:space="preserve">Число электронов </w:t>
      </w:r>
      <w:r>
        <w:rPr>
          <w:b/>
          <w:bCs/>
          <w:i/>
          <w:iCs/>
          <w:color w:val="FF0000"/>
          <w:sz w:val="27"/>
          <w:szCs w:val="27"/>
        </w:rPr>
        <w:t>N</w:t>
      </w:r>
      <w:r>
        <w:rPr>
          <w:b/>
          <w:bCs/>
          <w:color w:val="FF0000"/>
          <w:sz w:val="27"/>
          <w:szCs w:val="27"/>
        </w:rPr>
        <w:t xml:space="preserve"> </w:t>
      </w:r>
      <w:r w:rsidR="004F3142">
        <w:rPr>
          <w:b/>
          <w:bCs/>
          <w:color w:val="FF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.25pt;height:18.4pt" o:ole="">
            <v:imagedata r:id="rId5" o:title=""/>
          </v:shape>
          <w:control r:id="rId6" w:name="DefaultOcxName" w:shapeid="_x0000_i1039"/>
        </w:object>
      </w:r>
    </w:p>
    <w:p w:rsidR="00882F9D" w:rsidRDefault="00882F9D" w:rsidP="00882F9D">
      <w:pPr>
        <w:pStyle w:val="a3"/>
        <w:jc w:val="both"/>
        <w:rPr>
          <w:b/>
          <w:bCs/>
          <w:color w:val="FF0000"/>
        </w:rPr>
      </w:pPr>
      <w:r>
        <w:rPr>
          <w:b/>
          <w:bCs/>
          <w:color w:val="FF0000"/>
          <w:sz w:val="27"/>
          <w:szCs w:val="27"/>
        </w:rPr>
        <w:t xml:space="preserve">Число электронов </w:t>
      </w:r>
      <w:r>
        <w:rPr>
          <w:b/>
          <w:bCs/>
          <w:i/>
          <w:iCs/>
          <w:color w:val="FF0000"/>
          <w:sz w:val="27"/>
          <w:szCs w:val="27"/>
        </w:rPr>
        <w:t>N</w:t>
      </w:r>
      <w:r>
        <w:rPr>
          <w:b/>
          <w:bCs/>
          <w:color w:val="FF0000"/>
          <w:sz w:val="27"/>
          <w:szCs w:val="27"/>
          <w:vertAlign w:val="subscript"/>
        </w:rPr>
        <w:t>1</w:t>
      </w:r>
      <w:r w:rsidR="004F3142">
        <w:rPr>
          <w:b/>
          <w:bCs/>
          <w:color w:val="FF0000"/>
          <w:sz w:val="27"/>
          <w:szCs w:val="27"/>
        </w:rPr>
        <w:object w:dxaOrig="1440" w:dyaOrig="1440">
          <v:shape id="_x0000_i1042" type="#_x0000_t75" style="width:18.4pt;height:18.4pt" o:ole="">
            <v:imagedata r:id="rId7" o:title=""/>
          </v:shape>
          <w:control r:id="rId8" w:name="DefaultOcxName1" w:shapeid="_x0000_i1042"/>
        </w:object>
      </w:r>
      <w:r>
        <w:rPr>
          <w:b/>
          <w:bCs/>
          <w:color w:val="FF0000"/>
          <w:sz w:val="27"/>
          <w:szCs w:val="27"/>
        </w:rPr>
        <w:t xml:space="preserve"> </w:t>
      </w:r>
    </w:p>
    <w:p w:rsidR="00882F9D" w:rsidRDefault="00882F9D" w:rsidP="00882F9D">
      <w:pPr>
        <w:pStyle w:val="a3"/>
        <w:jc w:val="both"/>
        <w:rPr>
          <w:b/>
          <w:bCs/>
          <w:color w:val="FF0000"/>
        </w:rPr>
      </w:pPr>
      <w:r>
        <w:rPr>
          <w:b/>
          <w:bCs/>
          <w:color w:val="FF0000"/>
          <w:sz w:val="27"/>
          <w:szCs w:val="27"/>
        </w:rPr>
        <w:t xml:space="preserve">Число электронов </w:t>
      </w:r>
      <w:r>
        <w:rPr>
          <w:b/>
          <w:bCs/>
          <w:i/>
          <w:iCs/>
          <w:color w:val="FF0000"/>
          <w:sz w:val="27"/>
          <w:szCs w:val="27"/>
        </w:rPr>
        <w:t>N</w:t>
      </w:r>
      <w:r>
        <w:rPr>
          <w:b/>
          <w:bCs/>
          <w:color w:val="FF0000"/>
          <w:sz w:val="27"/>
          <w:szCs w:val="27"/>
          <w:vertAlign w:val="subscript"/>
        </w:rPr>
        <w:t xml:space="preserve">2 </w:t>
      </w:r>
      <w:r w:rsidR="004F3142">
        <w:rPr>
          <w:b/>
          <w:bCs/>
          <w:color w:val="FF0000"/>
          <w:sz w:val="27"/>
          <w:szCs w:val="27"/>
        </w:rPr>
        <w:object w:dxaOrig="1440" w:dyaOrig="1440">
          <v:shape id="_x0000_i1045" type="#_x0000_t75" style="width:18.4pt;height:18.4pt" o:ole="">
            <v:imagedata r:id="rId7" o:title=""/>
          </v:shape>
          <w:control r:id="rId9" w:name="DefaultOcxName2" w:shapeid="_x0000_i1045"/>
        </w:object>
      </w:r>
    </w:p>
    <w:p w:rsidR="00882F9D" w:rsidRDefault="00882F9D" w:rsidP="00882F9D">
      <w:pPr>
        <w:pStyle w:val="a3"/>
        <w:jc w:val="both"/>
        <w:rPr>
          <w:b/>
          <w:bCs/>
          <w:color w:val="FF0000"/>
        </w:rPr>
      </w:pPr>
      <w:r>
        <w:rPr>
          <w:b/>
          <w:bCs/>
          <w:color w:val="FF0000"/>
          <w:sz w:val="27"/>
          <w:szCs w:val="27"/>
        </w:rPr>
        <w:t xml:space="preserve">Число электронов </w:t>
      </w:r>
      <w:r>
        <w:rPr>
          <w:b/>
          <w:bCs/>
          <w:i/>
          <w:iCs/>
          <w:color w:val="FF0000"/>
          <w:sz w:val="27"/>
          <w:szCs w:val="27"/>
        </w:rPr>
        <w:t>N</w:t>
      </w:r>
      <w:r>
        <w:rPr>
          <w:b/>
          <w:bCs/>
          <w:color w:val="FF0000"/>
          <w:sz w:val="27"/>
          <w:szCs w:val="27"/>
          <w:vertAlign w:val="subscript"/>
        </w:rPr>
        <w:t xml:space="preserve">3 </w:t>
      </w:r>
      <w:r w:rsidR="004F3142">
        <w:rPr>
          <w:b/>
          <w:bCs/>
          <w:color w:val="FF0000"/>
          <w:sz w:val="27"/>
          <w:szCs w:val="27"/>
        </w:rPr>
        <w:object w:dxaOrig="1440" w:dyaOrig="1440">
          <v:shape id="_x0000_i1048" type="#_x0000_t75" style="width:18.4pt;height:18.4pt" o:ole="">
            <v:imagedata r:id="rId7" o:title=""/>
          </v:shape>
          <w:control r:id="rId10" w:name="DefaultOcxName3" w:shapeid="_x0000_i1048"/>
        </w:object>
      </w:r>
    </w:p>
    <w:p w:rsidR="00D91455" w:rsidRPr="006D7F43" w:rsidRDefault="00D91455" w:rsidP="00D9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882F9D" w:rsidRPr="006D7F43" w:rsidRDefault="00882F9D" w:rsidP="00D91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882F9D" w:rsidRPr="00882F9D" w:rsidRDefault="00882F9D" w:rsidP="00882F9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882F9D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 xml:space="preserve">864. Какова должна быть толщина стального листа </w:t>
      </w:r>
      <w:proofErr w:type="spellStart"/>
      <w:r w:rsidRPr="00882F9D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>d</w:t>
      </w:r>
      <w:proofErr w:type="spellEnd"/>
      <w:r w:rsidRPr="00882F9D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 xml:space="preserve">, чтобы уменьшить мощность радиоактивного гамма-излучения, падающего перпендикулярно к поверхности листа, в 64 раза. Линейный коэффициент поглощения для стали </w:t>
      </w:r>
      <w:r w:rsidRPr="00882F9D">
        <w:rPr>
          <w:rFonts w:ascii="Trebuchet MS" w:eastAsia="Times New Roman" w:hAnsi="Trebuchet MS" w:cs="Times New Roman"/>
          <w:b/>
          <w:bCs/>
          <w:i/>
          <w:iCs/>
          <w:sz w:val="27"/>
          <w:szCs w:val="27"/>
          <w:lang w:eastAsia="ru-RU"/>
        </w:rPr>
        <w:t>α</w:t>
      </w:r>
      <w:r w:rsidRPr="00882F9D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 xml:space="preserve"> =26 см</w:t>
      </w:r>
      <w:r w:rsidRPr="00882F9D">
        <w:rPr>
          <w:rFonts w:ascii="Trebuchet MS" w:eastAsia="Times New Roman" w:hAnsi="Trebuchet MS" w:cs="Times New Roman"/>
          <w:b/>
          <w:bCs/>
          <w:sz w:val="27"/>
          <w:szCs w:val="27"/>
          <w:vertAlign w:val="superscript"/>
          <w:lang w:eastAsia="ru-RU"/>
        </w:rPr>
        <w:t>–1</w:t>
      </w:r>
      <w:r w:rsidRPr="00882F9D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 xml:space="preserve">. </w:t>
      </w:r>
    </w:p>
    <w:p w:rsidR="00D91455" w:rsidRPr="000B3B0E" w:rsidRDefault="00882F9D" w:rsidP="000B3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F9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d</w:t>
      </w:r>
      <w:proofErr w:type="spellEnd"/>
      <w:r w:rsidRPr="00882F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="004F3142" w:rsidRPr="00882F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object w:dxaOrig="1440" w:dyaOrig="1440">
          <v:shape id="_x0000_i1054" type="#_x0000_t75" style="width:26.8pt;height:18.4pt" o:ole="">
            <v:imagedata r:id="rId11" o:title=""/>
          </v:shape>
          <w:control r:id="rId12" w:name="DefaultOcxName6" w:shapeid="_x0000_i1054"/>
        </w:object>
      </w:r>
      <w:r w:rsidRPr="00882F9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см</w:t>
      </w:r>
    </w:p>
    <w:p w:rsidR="005D6470" w:rsidRDefault="005D6470"/>
    <w:sectPr w:rsidR="005D6470" w:rsidSect="005D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455"/>
    <w:rsid w:val="000B3B0E"/>
    <w:rsid w:val="0048322F"/>
    <w:rsid w:val="004F3142"/>
    <w:rsid w:val="005D6470"/>
    <w:rsid w:val="006D7F43"/>
    <w:rsid w:val="00882F9D"/>
    <w:rsid w:val="00B15E30"/>
    <w:rsid w:val="00D9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Company>Krokoz Inc.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Наладка</dc:creator>
  <cp:keywords/>
  <dc:description/>
  <cp:lastModifiedBy>Наладка</cp:lastModifiedBy>
  <cp:revision>6</cp:revision>
  <dcterms:created xsi:type="dcterms:W3CDTF">2010-04-17T14:36:00Z</dcterms:created>
  <dcterms:modified xsi:type="dcterms:W3CDTF">2010-05-03T08:19:00Z</dcterms:modified>
</cp:coreProperties>
</file>