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2" w:rsidRDefault="005679D2" w:rsidP="005679D2">
      <w:r>
        <w:t>Интенсивность естественного света, прошедшего через поляризатор и анализатор, уменьшилась в 16 раз. Пренебрегая поглощением и отражением света, определите угол между главными плоскостями поляризатора и анализатора.</w:t>
      </w:r>
    </w:p>
    <w:p w:rsidR="00B56E7A" w:rsidRDefault="00B56E7A"/>
    <w:sectPr w:rsidR="00B56E7A" w:rsidSect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679D2"/>
    <w:rsid w:val="005679D2"/>
    <w:rsid w:val="00B5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CtrlSoft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2010-11-16T20:32:00Z</dcterms:created>
  <dcterms:modified xsi:type="dcterms:W3CDTF">2010-11-16T20:33:00Z</dcterms:modified>
</cp:coreProperties>
</file>